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82F" w14:textId="3F000F14"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A&amp;S Council </w:t>
      </w:r>
      <w:r w:rsidR="00E8186C" w:rsidRPr="00C92113">
        <w:rPr>
          <w:rFonts w:asciiTheme="minorHAnsi" w:hAnsiTheme="minorHAnsi" w:cstheme="minorHAnsi"/>
          <w:b/>
          <w:sz w:val="22"/>
          <w:szCs w:val="22"/>
        </w:rPr>
        <w:t>Meeting Notes</w:t>
      </w:r>
    </w:p>
    <w:p w14:paraId="39AD86A9" w14:textId="48F18479"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Monday, </w:t>
      </w:r>
      <w:r w:rsidR="006B62BB">
        <w:rPr>
          <w:rFonts w:asciiTheme="minorHAnsi" w:hAnsiTheme="minorHAnsi" w:cstheme="minorHAnsi"/>
          <w:b/>
          <w:sz w:val="22"/>
          <w:szCs w:val="22"/>
        </w:rPr>
        <w:t>February 15, 2021</w:t>
      </w:r>
    </w:p>
    <w:p w14:paraId="5113D517" w14:textId="0079A63E" w:rsidR="005D1DA2" w:rsidRDefault="005D1DA2" w:rsidP="005D1DA2">
      <w:pPr>
        <w:jc w:val="center"/>
        <w:rPr>
          <w:rStyle w:val="Hyperlink"/>
          <w:rFonts w:asciiTheme="minorHAnsi" w:hAnsiTheme="minorHAnsi" w:cstheme="minorHAnsi"/>
          <w:b/>
          <w:sz w:val="22"/>
          <w:szCs w:val="22"/>
        </w:rPr>
      </w:pPr>
      <w:r w:rsidRPr="00C92113">
        <w:rPr>
          <w:rFonts w:asciiTheme="minorHAnsi" w:hAnsiTheme="minorHAnsi" w:cstheme="minorHAnsi"/>
          <w:b/>
          <w:sz w:val="22"/>
          <w:szCs w:val="22"/>
        </w:rPr>
        <w:t xml:space="preserve">3:30 pm </w:t>
      </w:r>
      <w:hyperlink r:id="rId10" w:history="1">
        <w:r w:rsidRPr="00C92113">
          <w:rPr>
            <w:rStyle w:val="Hyperlink"/>
            <w:rFonts w:asciiTheme="minorHAnsi" w:hAnsiTheme="minorHAnsi" w:cstheme="minorHAnsi"/>
            <w:b/>
            <w:sz w:val="22"/>
            <w:szCs w:val="22"/>
          </w:rPr>
          <w:t>Virtual</w:t>
        </w:r>
      </w:hyperlink>
    </w:p>
    <w:p w14:paraId="55EB4FBF" w14:textId="77777777" w:rsidR="00707676" w:rsidRPr="00C92113" w:rsidRDefault="00707676" w:rsidP="005D1DA2">
      <w:pPr>
        <w:jc w:val="center"/>
        <w:rPr>
          <w:rFonts w:asciiTheme="minorHAnsi" w:hAnsiTheme="minorHAnsi" w:cstheme="minorHAnsi"/>
          <w:b/>
          <w:strike/>
          <w:sz w:val="22"/>
          <w:szCs w:val="22"/>
        </w:rPr>
      </w:pPr>
    </w:p>
    <w:p w14:paraId="54BA7DED" w14:textId="37C517A1" w:rsidR="005D1DA2" w:rsidRPr="00C92113" w:rsidRDefault="00E8186C" w:rsidP="005D1DA2">
      <w:pPr>
        <w:rPr>
          <w:rFonts w:asciiTheme="minorHAnsi" w:hAnsiTheme="minorHAnsi" w:cstheme="minorHAnsi"/>
          <w:sz w:val="22"/>
          <w:szCs w:val="22"/>
        </w:rPr>
      </w:pPr>
      <w:r w:rsidRPr="00C92113">
        <w:rPr>
          <w:rFonts w:asciiTheme="minorHAnsi" w:hAnsiTheme="minorHAnsi" w:cstheme="minorHAnsi"/>
          <w:sz w:val="22"/>
          <w:szCs w:val="22"/>
        </w:rPr>
        <w:t xml:space="preserve">In Attendance: </w:t>
      </w:r>
      <w:r w:rsidR="00B94E6B">
        <w:rPr>
          <w:rFonts w:asciiTheme="minorHAnsi" w:hAnsiTheme="minorHAnsi" w:cstheme="minorHAnsi"/>
          <w:sz w:val="22"/>
          <w:szCs w:val="22"/>
        </w:rPr>
        <w:t xml:space="preserve">McCrickerd, Mori, Crowell, Newman, Vitha, McCarthy, Klinge, Huey, McCoy, Kaplan, Luttrell, </w:t>
      </w:r>
    </w:p>
    <w:p w14:paraId="3420B7AD" w14:textId="365541C0" w:rsidR="006A47D2" w:rsidRPr="00C92113" w:rsidRDefault="006A47D2" w:rsidP="005D1DA2">
      <w:pPr>
        <w:rPr>
          <w:rFonts w:asciiTheme="minorHAnsi" w:hAnsiTheme="minorHAnsi" w:cstheme="minorHAnsi"/>
          <w:b/>
          <w:sz w:val="22"/>
          <w:szCs w:val="22"/>
        </w:rPr>
      </w:pPr>
    </w:p>
    <w:p w14:paraId="21A49298" w14:textId="24D3122F"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Call to Order</w:t>
      </w:r>
    </w:p>
    <w:p w14:paraId="3DC20227" w14:textId="77777777" w:rsidR="00E8186C" w:rsidRPr="00C92113" w:rsidRDefault="00E8186C" w:rsidP="005D1DA2">
      <w:pPr>
        <w:rPr>
          <w:rFonts w:asciiTheme="minorHAnsi" w:hAnsiTheme="minorHAnsi" w:cstheme="minorHAnsi"/>
          <w:sz w:val="22"/>
          <w:szCs w:val="22"/>
        </w:rPr>
      </w:pPr>
    </w:p>
    <w:p w14:paraId="419895B4" w14:textId="77777777" w:rsidR="005D1DA2" w:rsidRPr="00370F76" w:rsidRDefault="005D1DA2" w:rsidP="005D1DA2">
      <w:pPr>
        <w:rPr>
          <w:rFonts w:asciiTheme="minorHAnsi" w:hAnsiTheme="minorHAnsi" w:cstheme="minorHAnsi"/>
          <w:b/>
          <w:sz w:val="22"/>
          <w:szCs w:val="22"/>
        </w:rPr>
      </w:pPr>
      <w:r w:rsidRPr="00370F76">
        <w:rPr>
          <w:rFonts w:asciiTheme="minorHAnsi" w:hAnsiTheme="minorHAnsi" w:cstheme="minorHAnsi"/>
          <w:b/>
          <w:sz w:val="22"/>
          <w:szCs w:val="22"/>
        </w:rPr>
        <w:t>Approval of Minutes</w:t>
      </w:r>
    </w:p>
    <w:p w14:paraId="33CA0BD0" w14:textId="633C4594" w:rsidR="005D1DA2" w:rsidRPr="00370F76" w:rsidRDefault="00EA42F4" w:rsidP="005D1DA2">
      <w:pPr>
        <w:rPr>
          <w:rFonts w:asciiTheme="minorHAnsi" w:hAnsiTheme="minorHAnsi" w:cstheme="minorHAnsi"/>
          <w:i/>
          <w:sz w:val="22"/>
          <w:szCs w:val="22"/>
        </w:rPr>
      </w:pPr>
      <w:r w:rsidRPr="00370F76">
        <w:rPr>
          <w:rFonts w:asciiTheme="minorHAnsi" w:hAnsiTheme="minorHAnsi" w:cstheme="minorHAnsi"/>
          <w:sz w:val="22"/>
          <w:szCs w:val="22"/>
        </w:rPr>
        <w:tab/>
      </w:r>
      <w:r w:rsidR="00EE49BD">
        <w:rPr>
          <w:rFonts w:asciiTheme="minorHAnsi" w:hAnsiTheme="minorHAnsi" w:cstheme="minorHAnsi"/>
          <w:sz w:val="22"/>
          <w:szCs w:val="22"/>
        </w:rPr>
        <w:t xml:space="preserve">Monday, </w:t>
      </w:r>
      <w:r w:rsidR="006B62BB">
        <w:rPr>
          <w:rFonts w:asciiTheme="minorHAnsi" w:hAnsiTheme="minorHAnsi" w:cstheme="minorHAnsi"/>
          <w:sz w:val="22"/>
          <w:szCs w:val="22"/>
        </w:rPr>
        <w:t>December 7</w:t>
      </w:r>
      <w:r w:rsidR="005D1DA2" w:rsidRPr="00370F76">
        <w:rPr>
          <w:rFonts w:asciiTheme="minorHAnsi" w:hAnsiTheme="minorHAnsi" w:cstheme="minorHAnsi"/>
          <w:sz w:val="22"/>
          <w:szCs w:val="22"/>
        </w:rPr>
        <w:t xml:space="preserve">, </w:t>
      </w:r>
      <w:r w:rsidR="005D1DA2" w:rsidRPr="00370F76">
        <w:rPr>
          <w:rFonts w:asciiTheme="minorHAnsi" w:hAnsiTheme="minorHAnsi" w:cstheme="minorHAnsi"/>
          <w:i/>
          <w:sz w:val="22"/>
          <w:szCs w:val="22"/>
        </w:rPr>
        <w:t>see attachment</w:t>
      </w:r>
    </w:p>
    <w:p w14:paraId="0A371199" w14:textId="77777777" w:rsidR="00EA42F4" w:rsidRPr="00EA42F4" w:rsidRDefault="00EA42F4" w:rsidP="005D1DA2">
      <w:pPr>
        <w:rPr>
          <w:rFonts w:asciiTheme="minorHAnsi" w:hAnsiTheme="minorHAnsi" w:cstheme="minorHAnsi"/>
          <w:i/>
          <w:sz w:val="22"/>
          <w:szCs w:val="22"/>
        </w:rPr>
      </w:pPr>
    </w:p>
    <w:p w14:paraId="2E8C02CF" w14:textId="23A49E9D" w:rsidR="006A47D2" w:rsidRDefault="00EA42F4" w:rsidP="006A47D2">
      <w:pPr>
        <w:rPr>
          <w:rFonts w:asciiTheme="minorHAnsi" w:hAnsiTheme="minorHAnsi" w:cstheme="minorHAnsi"/>
          <w:b/>
          <w:sz w:val="22"/>
          <w:szCs w:val="22"/>
        </w:rPr>
      </w:pPr>
      <w:r>
        <w:rPr>
          <w:rFonts w:asciiTheme="minorHAnsi" w:hAnsiTheme="minorHAnsi" w:cstheme="minorHAnsi"/>
          <w:b/>
          <w:sz w:val="22"/>
          <w:szCs w:val="22"/>
        </w:rPr>
        <w:t>Report from Council Chair</w:t>
      </w:r>
    </w:p>
    <w:p w14:paraId="683852E9" w14:textId="58176BA8" w:rsidR="008F775B" w:rsidRPr="00B94E6B" w:rsidRDefault="00B94E6B"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Dean’s Evaluation is going forward; working on students. Faculty/staff evaluation has closed</w:t>
      </w:r>
    </w:p>
    <w:p w14:paraId="03333F48" w14:textId="4963D31E" w:rsidR="00B94E6B" w:rsidRPr="00B94E6B" w:rsidRDefault="00B94E6B" w:rsidP="00B94E6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Asking Faculty Senate to ask how much money they have spent out-of-pocket for teaching purposes.</w:t>
      </w:r>
    </w:p>
    <w:p w14:paraId="767213C9" w14:textId="77777777" w:rsidR="006B62BB" w:rsidRDefault="006B62BB" w:rsidP="00B50BEC">
      <w:pPr>
        <w:rPr>
          <w:rFonts w:asciiTheme="minorHAnsi" w:hAnsiTheme="minorHAnsi" w:cstheme="minorHAnsi"/>
          <w:b/>
          <w:sz w:val="22"/>
          <w:szCs w:val="22"/>
        </w:rPr>
      </w:pPr>
    </w:p>
    <w:p w14:paraId="306B0136" w14:textId="4D98B55A" w:rsidR="00B50BEC" w:rsidRDefault="00B50BEC" w:rsidP="00B50BEC">
      <w:pPr>
        <w:rPr>
          <w:rFonts w:asciiTheme="minorHAnsi" w:hAnsiTheme="minorHAnsi" w:cstheme="minorHAnsi"/>
          <w:b/>
          <w:sz w:val="22"/>
          <w:szCs w:val="22"/>
        </w:rPr>
      </w:pPr>
      <w:r>
        <w:rPr>
          <w:rFonts w:asciiTheme="minorHAnsi" w:hAnsiTheme="minorHAnsi" w:cstheme="minorHAnsi"/>
          <w:b/>
          <w:sz w:val="22"/>
          <w:szCs w:val="22"/>
        </w:rPr>
        <w:t>Report from Dean</w:t>
      </w:r>
    </w:p>
    <w:p w14:paraId="09101687" w14:textId="16166102" w:rsidR="008F775B" w:rsidRPr="00B94E6B" w:rsidRDefault="00B94E6B"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 xml:space="preserve">Curt Cardwell is going to be able to awarded </w:t>
      </w:r>
      <w:proofErr w:type="spellStart"/>
      <w:r>
        <w:rPr>
          <w:rFonts w:asciiTheme="minorHAnsi" w:hAnsiTheme="minorHAnsi" w:cstheme="minorHAnsi"/>
          <w:sz w:val="22"/>
          <w:szCs w:val="22"/>
        </w:rPr>
        <w:t>emerti</w:t>
      </w:r>
      <w:proofErr w:type="spellEnd"/>
      <w:r>
        <w:rPr>
          <w:rFonts w:asciiTheme="minorHAnsi" w:hAnsiTheme="minorHAnsi" w:cstheme="minorHAnsi"/>
          <w:sz w:val="22"/>
          <w:szCs w:val="22"/>
        </w:rPr>
        <w:t xml:space="preserve"> faculty status; looking to see about an announcement; celebration of life will most likely be in April/May</w:t>
      </w:r>
    </w:p>
    <w:p w14:paraId="73943D59" w14:textId="18A89E55" w:rsidR="00B94E6B" w:rsidRPr="00B94E6B" w:rsidRDefault="00B94E6B"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Admissions update: Currently higher than last year, built the budget on 750 incoming students, BOT has approved a 7million dollar deficit for next year</w:t>
      </w:r>
    </w:p>
    <w:p w14:paraId="4C756E96" w14:textId="77777777" w:rsidR="00FA3E46" w:rsidRPr="00FA3E46" w:rsidRDefault="00B94E6B"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Fall planning; schedules for the fall are ongoing. Lots of questions on how to define in-person in the fall. Plan is that the first 2 weeks will be remote, COVID capacity which means that some students can’t be in person all th</w:t>
      </w:r>
      <w:r w:rsidR="00FA3E46">
        <w:rPr>
          <w:rFonts w:asciiTheme="minorHAnsi" w:hAnsiTheme="minorHAnsi" w:cstheme="minorHAnsi"/>
          <w:sz w:val="22"/>
          <w:szCs w:val="22"/>
        </w:rPr>
        <w:t>e time.</w:t>
      </w:r>
    </w:p>
    <w:p w14:paraId="17CECF8A" w14:textId="3B7B07FC" w:rsidR="00B94E6B" w:rsidRPr="00FA3E46" w:rsidRDefault="00FA3E46"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Hiring: 2 failed searches at this time (ABA-online, tech-law); Cybersecurity, CS, Math still open</w:t>
      </w:r>
    </w:p>
    <w:p w14:paraId="79EE12E1" w14:textId="17B2257B" w:rsidR="00FA3E46" w:rsidRPr="006B62BB" w:rsidRDefault="00FA3E46"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 xml:space="preserve">Questions: 1) In-person graduation; the idea is to plan in the stadium, small number of people, they have to register. 2) Wellness program; executive coaching firm to be providing this to us? </w:t>
      </w:r>
    </w:p>
    <w:p w14:paraId="7329D5CE" w14:textId="77777777" w:rsidR="006B62BB" w:rsidRDefault="006B62BB" w:rsidP="00904B29">
      <w:pPr>
        <w:rPr>
          <w:rFonts w:asciiTheme="minorHAnsi" w:hAnsiTheme="minorHAnsi" w:cstheme="minorHAnsi"/>
          <w:b/>
          <w:sz w:val="22"/>
          <w:szCs w:val="22"/>
        </w:rPr>
      </w:pPr>
    </w:p>
    <w:p w14:paraId="1B4B4AE7" w14:textId="42CAA507" w:rsidR="00904B29" w:rsidRDefault="00904B29" w:rsidP="00904B29">
      <w:pPr>
        <w:rPr>
          <w:rFonts w:asciiTheme="minorHAnsi" w:hAnsiTheme="minorHAnsi" w:cstheme="minorHAnsi"/>
          <w:b/>
          <w:sz w:val="22"/>
          <w:szCs w:val="22"/>
        </w:rPr>
      </w:pPr>
      <w:r>
        <w:rPr>
          <w:rFonts w:asciiTheme="minorHAnsi" w:hAnsiTheme="minorHAnsi" w:cstheme="minorHAnsi"/>
          <w:b/>
          <w:sz w:val="22"/>
          <w:szCs w:val="22"/>
        </w:rPr>
        <w:t>Report from Student Senator</w:t>
      </w:r>
    </w:p>
    <w:p w14:paraId="0B5B9F9E" w14:textId="7DBD58BD" w:rsidR="008F775B" w:rsidRPr="003A58CC" w:rsidRDefault="003A58CC"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Student portion of Dean’s Evaluation will be happening this week</w:t>
      </w:r>
    </w:p>
    <w:p w14:paraId="6A7C0155" w14:textId="4A6055E0" w:rsidR="003A58CC" w:rsidRPr="003A58CC" w:rsidRDefault="003A58CC" w:rsidP="006B62BB">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Working on the next newsletter for the A&amp;S students</w:t>
      </w:r>
    </w:p>
    <w:p w14:paraId="42432EC9" w14:textId="1F5994B0" w:rsidR="003A58CC" w:rsidRPr="003A58CC" w:rsidRDefault="003A58CC" w:rsidP="003A58CC">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Unity Roundtable will be having their balance</w:t>
      </w:r>
    </w:p>
    <w:p w14:paraId="47610EA4" w14:textId="55F11C9B" w:rsidR="003A58CC" w:rsidRPr="003A58CC" w:rsidRDefault="003A58CC" w:rsidP="003A58CC">
      <w:pPr>
        <w:pStyle w:val="ListParagraph"/>
        <w:numPr>
          <w:ilvl w:val="0"/>
          <w:numId w:val="40"/>
        </w:numPr>
        <w:rPr>
          <w:rFonts w:asciiTheme="minorHAnsi" w:hAnsiTheme="minorHAnsi" w:cstheme="minorHAnsi"/>
          <w:b/>
          <w:sz w:val="22"/>
          <w:szCs w:val="22"/>
        </w:rPr>
      </w:pPr>
      <w:r>
        <w:rPr>
          <w:rFonts w:asciiTheme="minorHAnsi" w:hAnsiTheme="minorHAnsi" w:cstheme="minorHAnsi"/>
          <w:sz w:val="22"/>
          <w:szCs w:val="22"/>
        </w:rPr>
        <w:t>Not approving any new groups this spring</w:t>
      </w:r>
    </w:p>
    <w:p w14:paraId="4AF1F4FF" w14:textId="77777777" w:rsidR="006B62BB" w:rsidRDefault="006B62BB" w:rsidP="00EA42F4">
      <w:pPr>
        <w:rPr>
          <w:rFonts w:asciiTheme="minorHAnsi" w:hAnsiTheme="minorHAnsi" w:cstheme="minorHAnsi"/>
          <w:b/>
          <w:sz w:val="22"/>
          <w:szCs w:val="22"/>
        </w:rPr>
      </w:pPr>
    </w:p>
    <w:p w14:paraId="4F9C4260" w14:textId="09EC57D3" w:rsidR="005D1DA2" w:rsidRDefault="005D1DA2" w:rsidP="00EA42F4">
      <w:pPr>
        <w:rPr>
          <w:rFonts w:asciiTheme="minorHAnsi" w:hAnsiTheme="minorHAnsi" w:cstheme="minorHAnsi"/>
          <w:b/>
          <w:sz w:val="22"/>
          <w:szCs w:val="22"/>
        </w:rPr>
      </w:pPr>
      <w:r w:rsidRPr="00C92113">
        <w:rPr>
          <w:rFonts w:asciiTheme="minorHAnsi" w:hAnsiTheme="minorHAnsi" w:cstheme="minorHAnsi"/>
          <w:b/>
          <w:sz w:val="22"/>
          <w:szCs w:val="22"/>
        </w:rPr>
        <w:t>Report from Committee Cha</w:t>
      </w:r>
      <w:r w:rsidR="00EA42F4">
        <w:rPr>
          <w:rFonts w:asciiTheme="minorHAnsi" w:hAnsiTheme="minorHAnsi" w:cstheme="minorHAnsi"/>
          <w:b/>
          <w:sz w:val="22"/>
          <w:szCs w:val="22"/>
        </w:rPr>
        <w:t>irs</w:t>
      </w:r>
    </w:p>
    <w:p w14:paraId="136DBCD0" w14:textId="213189E1" w:rsidR="00EA42F4" w:rsidRPr="003A58CC" w:rsidRDefault="00712500"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 xml:space="preserve"> </w:t>
      </w:r>
      <w:r w:rsidR="003A58CC">
        <w:rPr>
          <w:rFonts w:asciiTheme="minorHAnsi" w:hAnsiTheme="minorHAnsi" w:cstheme="minorHAnsi"/>
          <w:sz w:val="22"/>
          <w:szCs w:val="22"/>
        </w:rPr>
        <w:t xml:space="preserve">Diversity: Meredith: 1) Updating the website to make it tidier and with updated information. 2) </w:t>
      </w:r>
      <w:proofErr w:type="gramStart"/>
      <w:r w:rsidR="003A58CC">
        <w:rPr>
          <w:rFonts w:asciiTheme="minorHAnsi" w:hAnsiTheme="minorHAnsi" w:cstheme="minorHAnsi"/>
          <w:sz w:val="22"/>
          <w:szCs w:val="22"/>
        </w:rPr>
        <w:t>scheduling</w:t>
      </w:r>
      <w:proofErr w:type="gramEnd"/>
      <w:r w:rsidR="003A58CC">
        <w:rPr>
          <w:rFonts w:asciiTheme="minorHAnsi" w:hAnsiTheme="minorHAnsi" w:cstheme="minorHAnsi"/>
          <w:sz w:val="22"/>
          <w:szCs w:val="22"/>
        </w:rPr>
        <w:t xml:space="preserve"> additional training for A&amp;S faculty (March 5</w:t>
      </w:r>
      <w:r w:rsidR="003A58CC" w:rsidRPr="003A58CC">
        <w:rPr>
          <w:rFonts w:asciiTheme="minorHAnsi" w:hAnsiTheme="minorHAnsi" w:cstheme="minorHAnsi"/>
          <w:sz w:val="22"/>
          <w:szCs w:val="22"/>
          <w:vertAlign w:val="superscript"/>
        </w:rPr>
        <w:t>th</w:t>
      </w:r>
      <w:r w:rsidR="003A58CC">
        <w:rPr>
          <w:rFonts w:asciiTheme="minorHAnsi" w:hAnsiTheme="minorHAnsi" w:cstheme="minorHAnsi"/>
          <w:sz w:val="22"/>
          <w:szCs w:val="22"/>
        </w:rPr>
        <w:t>), have at least 4 topics lined up for this spring. 3) first draft a diversity statement for the college and get some feedback and more specific goals to the college’s diversity and inclusion</w:t>
      </w:r>
    </w:p>
    <w:p w14:paraId="04832E92" w14:textId="512C2C30" w:rsidR="003A58CC" w:rsidRPr="00904B29" w:rsidRDefault="003A58CC"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 xml:space="preserve">Tech Committee: Frustration on turning on live-captioning in Zoom; our Zoom account does not have Cloud-based component. Teams does have closed captioning; wanting to pilot other options. Can pay to have someone transcribe it, but it is pricey. Wanting to contact Michelle Laughlin. Livestreaming issues are working. The kiosks are not yet operational in Meredith. </w:t>
      </w:r>
    </w:p>
    <w:p w14:paraId="6E36C75A" w14:textId="77777777" w:rsidR="008A4E04" w:rsidRDefault="008A4E04" w:rsidP="005D1DA2">
      <w:pPr>
        <w:rPr>
          <w:rFonts w:asciiTheme="minorHAnsi" w:hAnsiTheme="minorHAnsi" w:cstheme="minorHAnsi"/>
          <w:b/>
          <w:sz w:val="22"/>
          <w:szCs w:val="22"/>
        </w:rPr>
      </w:pPr>
    </w:p>
    <w:p w14:paraId="439F2899" w14:textId="5E3C0A70" w:rsidR="00EA42F4" w:rsidRDefault="00EA42F4" w:rsidP="005D1DA2">
      <w:pPr>
        <w:rPr>
          <w:rFonts w:asciiTheme="minorHAnsi" w:hAnsiTheme="minorHAnsi" w:cstheme="minorHAnsi"/>
          <w:b/>
          <w:sz w:val="22"/>
          <w:szCs w:val="22"/>
        </w:rPr>
      </w:pPr>
      <w:r>
        <w:rPr>
          <w:rFonts w:asciiTheme="minorHAnsi" w:hAnsiTheme="minorHAnsi" w:cstheme="minorHAnsi"/>
          <w:b/>
          <w:sz w:val="22"/>
          <w:szCs w:val="22"/>
        </w:rPr>
        <w:lastRenderedPageBreak/>
        <w:t>Curriculum Committee Recommendations</w:t>
      </w:r>
    </w:p>
    <w:p w14:paraId="42FE682D" w14:textId="57482177" w:rsidR="00EA42F4" w:rsidRDefault="00EA42F4"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New Courses</w:t>
      </w:r>
    </w:p>
    <w:p w14:paraId="0E7671B3" w14:textId="602B6494" w:rsidR="00EA42F4" w:rsidRPr="006B62BB" w:rsidRDefault="006B62BB" w:rsidP="00EA42F4">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CHEM 010</w:t>
      </w:r>
    </w:p>
    <w:p w14:paraId="7BBE6F4F" w14:textId="33318178" w:rsidR="006B62BB" w:rsidRPr="00EE49BD" w:rsidRDefault="006B62BB" w:rsidP="00EA42F4">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CS 145/STEM 285</w:t>
      </w:r>
    </w:p>
    <w:p w14:paraId="78F15AC8" w14:textId="499D504E" w:rsidR="00EE49BD" w:rsidRPr="00EE49BD" w:rsidRDefault="006B62BB" w:rsidP="00EE49BD">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Course Change Proposal</w:t>
      </w:r>
    </w:p>
    <w:p w14:paraId="7AFE5BE0" w14:textId="3622D45D" w:rsidR="00D10EC8" w:rsidRPr="00C0000F" w:rsidRDefault="006B62BB" w:rsidP="006B62BB">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Math 144</w:t>
      </w:r>
    </w:p>
    <w:p w14:paraId="7139C83A" w14:textId="7C142E81" w:rsidR="00C0000F" w:rsidRPr="00D10EC8" w:rsidRDefault="00C0000F" w:rsidP="00C0000F">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Approved unanimously</w:t>
      </w:r>
    </w:p>
    <w:p w14:paraId="526AB5B0" w14:textId="6EBD5265" w:rsidR="00244416" w:rsidRDefault="00244416" w:rsidP="00EE49BD">
      <w:pPr>
        <w:rPr>
          <w:rFonts w:asciiTheme="minorHAnsi" w:hAnsiTheme="minorHAnsi" w:cstheme="minorHAnsi"/>
          <w:sz w:val="22"/>
          <w:szCs w:val="22"/>
        </w:rPr>
      </w:pPr>
    </w:p>
    <w:p w14:paraId="2FB39AFB" w14:textId="77777777" w:rsidR="006B62BB" w:rsidRPr="006B62BB" w:rsidRDefault="006B62BB" w:rsidP="006B62BB">
      <w:pPr>
        <w:rPr>
          <w:rFonts w:asciiTheme="minorHAnsi" w:hAnsiTheme="minorHAnsi" w:cstheme="minorHAnsi"/>
          <w:b/>
          <w:sz w:val="22"/>
          <w:szCs w:val="22"/>
        </w:rPr>
      </w:pPr>
      <w:r w:rsidRPr="006B62BB">
        <w:rPr>
          <w:rFonts w:asciiTheme="minorHAnsi" w:hAnsiTheme="minorHAnsi" w:cstheme="minorHAnsi"/>
          <w:b/>
          <w:sz w:val="22"/>
          <w:szCs w:val="22"/>
        </w:rPr>
        <w:t>Discussion regarding Promotion &amp; Tenure aspects of handbook</w:t>
      </w:r>
    </w:p>
    <w:p w14:paraId="184D56E5" w14:textId="4BA4813D" w:rsidR="006B62BB" w:rsidRDefault="006B62BB" w:rsidP="006B62BB">
      <w:pPr>
        <w:pStyle w:val="ListParagraph"/>
        <w:numPr>
          <w:ilvl w:val="0"/>
          <w:numId w:val="42"/>
        </w:numPr>
        <w:rPr>
          <w:rFonts w:asciiTheme="minorHAnsi" w:hAnsiTheme="minorHAnsi" w:cstheme="minorHAnsi"/>
          <w:sz w:val="22"/>
          <w:szCs w:val="22"/>
        </w:rPr>
      </w:pPr>
      <w:r w:rsidRPr="006B62BB">
        <w:rPr>
          <w:rFonts w:asciiTheme="minorHAnsi" w:hAnsiTheme="minorHAnsi" w:cstheme="minorHAnsi"/>
          <w:sz w:val="22"/>
          <w:szCs w:val="22"/>
        </w:rPr>
        <w:t>Clarifying language</w:t>
      </w:r>
    </w:p>
    <w:p w14:paraId="00FED42F" w14:textId="3EF6E253" w:rsidR="00314A69" w:rsidRPr="006B62BB" w:rsidRDefault="00314A69" w:rsidP="00314A69">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Minor issues </w:t>
      </w:r>
      <w:r w:rsidR="003278FE">
        <w:rPr>
          <w:rFonts w:asciiTheme="minorHAnsi" w:hAnsiTheme="minorHAnsi" w:cstheme="minorHAnsi"/>
          <w:sz w:val="22"/>
          <w:szCs w:val="22"/>
        </w:rPr>
        <w:t>with numbering, possible ambiguous language. Wi</w:t>
      </w:r>
      <w:r w:rsidR="001F6851">
        <w:rPr>
          <w:rFonts w:asciiTheme="minorHAnsi" w:hAnsiTheme="minorHAnsi" w:cstheme="minorHAnsi"/>
          <w:sz w:val="22"/>
          <w:szCs w:val="22"/>
        </w:rPr>
        <w:t xml:space="preserve">ll go through and decide what </w:t>
      </w:r>
      <w:proofErr w:type="gramStart"/>
      <w:r w:rsidR="001F6851">
        <w:rPr>
          <w:rFonts w:asciiTheme="minorHAnsi" w:hAnsiTheme="minorHAnsi" w:cstheme="minorHAnsi"/>
          <w:sz w:val="22"/>
          <w:szCs w:val="22"/>
        </w:rPr>
        <w:t>are</w:t>
      </w:r>
      <w:r w:rsidR="003278FE">
        <w:rPr>
          <w:rFonts w:asciiTheme="minorHAnsi" w:hAnsiTheme="minorHAnsi" w:cstheme="minorHAnsi"/>
          <w:sz w:val="22"/>
          <w:szCs w:val="22"/>
        </w:rPr>
        <w:t xml:space="preserve"> simple changes</w:t>
      </w:r>
      <w:proofErr w:type="gramEnd"/>
      <w:r w:rsidR="003278FE">
        <w:rPr>
          <w:rFonts w:asciiTheme="minorHAnsi" w:hAnsiTheme="minorHAnsi" w:cstheme="minorHAnsi"/>
          <w:sz w:val="22"/>
          <w:szCs w:val="22"/>
        </w:rPr>
        <w:t xml:space="preserve">. </w:t>
      </w:r>
    </w:p>
    <w:p w14:paraId="5E623D27" w14:textId="173EE6A5" w:rsidR="00C0000F" w:rsidRDefault="00C0000F" w:rsidP="00C0000F">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Service component</w:t>
      </w:r>
      <w:r w:rsidR="00E35FEA">
        <w:rPr>
          <w:rFonts w:asciiTheme="minorHAnsi" w:hAnsiTheme="minorHAnsi" w:cstheme="minorHAnsi"/>
          <w:sz w:val="22"/>
          <w:szCs w:val="22"/>
        </w:rPr>
        <w:t>-evaluated by provost office ad-hoc committee</w:t>
      </w:r>
    </w:p>
    <w:p w14:paraId="73CFC4B9" w14:textId="1DDC1F81" w:rsidR="00C0000F" w:rsidRDefault="00C0000F" w:rsidP="00C0000F">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Hidden labor; service and time that faculty are spending based on who they are-race, </w:t>
      </w:r>
      <w:proofErr w:type="gramStart"/>
      <w:r>
        <w:rPr>
          <w:rFonts w:asciiTheme="minorHAnsi" w:hAnsiTheme="minorHAnsi" w:cstheme="minorHAnsi"/>
          <w:sz w:val="22"/>
          <w:szCs w:val="22"/>
        </w:rPr>
        <w:t>gender</w:t>
      </w:r>
      <w:proofErr w:type="gramEnd"/>
      <w:r>
        <w:rPr>
          <w:rFonts w:asciiTheme="minorHAnsi" w:hAnsiTheme="minorHAnsi" w:cstheme="minorHAnsi"/>
          <w:sz w:val="22"/>
          <w:szCs w:val="22"/>
        </w:rPr>
        <w:t xml:space="preserve">, sexuality. Either from students or specific committees. Not being recognized as service. Service as a route to promotion; for those who do transformative work in the college/university. Just as important as scholarship. Could use service as marketing point for admissions. Other college’s use service differently for promotion to </w:t>
      </w:r>
      <w:proofErr w:type="spellStart"/>
      <w:r>
        <w:rPr>
          <w:rFonts w:asciiTheme="minorHAnsi" w:hAnsiTheme="minorHAnsi" w:cstheme="minorHAnsi"/>
          <w:sz w:val="22"/>
          <w:szCs w:val="22"/>
        </w:rPr>
        <w:t>assoc</w:t>
      </w:r>
      <w:proofErr w:type="spellEnd"/>
      <w:r>
        <w:rPr>
          <w:rFonts w:asciiTheme="minorHAnsi" w:hAnsiTheme="minorHAnsi" w:cstheme="minorHAnsi"/>
          <w:sz w:val="22"/>
          <w:szCs w:val="22"/>
        </w:rPr>
        <w:t xml:space="preserve"> and promotion to full. Inconsistent rules across campus. </w:t>
      </w:r>
      <w:r w:rsidR="00E35FEA">
        <w:rPr>
          <w:rFonts w:asciiTheme="minorHAnsi" w:hAnsiTheme="minorHAnsi" w:cstheme="minorHAnsi"/>
          <w:sz w:val="22"/>
          <w:szCs w:val="22"/>
        </w:rPr>
        <w:t>Evaluation of how involved they were in the service and what they achieved.</w:t>
      </w:r>
    </w:p>
    <w:p w14:paraId="20B14BB7" w14:textId="6221E7AB" w:rsidR="00E35FEA" w:rsidRPr="00C0000F" w:rsidRDefault="00314A69" w:rsidP="00C0000F">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Should there be multiple pathways; some from research and some from service. Don’t want them to ignore service for research. Wondering if tenure-track faculty should be doing as much service as those who are senior members. </w:t>
      </w:r>
    </w:p>
    <w:p w14:paraId="43A42669" w14:textId="77777777" w:rsidR="003278FE" w:rsidRDefault="003278FE" w:rsidP="003278FE">
      <w:pPr>
        <w:rPr>
          <w:rFonts w:asciiTheme="minorHAnsi" w:eastAsia="Times New Roman" w:hAnsiTheme="minorHAnsi" w:cstheme="minorHAnsi"/>
          <w:sz w:val="22"/>
          <w:szCs w:val="22"/>
        </w:rPr>
      </w:pPr>
    </w:p>
    <w:p w14:paraId="165E625A" w14:textId="56A8B2BF" w:rsidR="003278FE" w:rsidRDefault="003278FE" w:rsidP="003278FE">
      <w:pPr>
        <w:rPr>
          <w:rFonts w:asciiTheme="minorHAnsi" w:eastAsia="Times New Roman" w:hAnsiTheme="minorHAnsi" w:cstheme="minorHAnsi"/>
          <w:color w:val="000000"/>
          <w:sz w:val="22"/>
          <w:szCs w:val="22"/>
        </w:rPr>
      </w:pPr>
      <w:r w:rsidRPr="003278FE">
        <w:rPr>
          <w:rFonts w:asciiTheme="minorHAnsi" w:hAnsiTheme="minorHAnsi" w:cstheme="minorHAnsi"/>
          <w:b/>
          <w:sz w:val="22"/>
          <w:szCs w:val="22"/>
        </w:rPr>
        <w:t>Motion re: Vice-Chair of Council:</w:t>
      </w:r>
      <w:r w:rsidRPr="003278FE">
        <w:rPr>
          <w:rFonts w:asciiTheme="minorHAnsi" w:hAnsiTheme="minorHAnsi" w:cstheme="minorHAnsi"/>
          <w:sz w:val="22"/>
          <w:szCs w:val="22"/>
        </w:rPr>
        <w:t xml:space="preserve"> </w:t>
      </w:r>
      <w:r w:rsidRPr="003278FE">
        <w:rPr>
          <w:rFonts w:asciiTheme="minorHAnsi" w:eastAsia="Times New Roman" w:hAnsiTheme="minorHAnsi" w:cstheme="minorHAnsi"/>
          <w:color w:val="000000"/>
          <w:sz w:val="22"/>
          <w:szCs w:val="22"/>
        </w:rPr>
        <w:t xml:space="preserve">The Vice-chair will serve as a liaison between Department Chairs &amp; </w:t>
      </w:r>
      <w:r>
        <w:rPr>
          <w:rFonts w:asciiTheme="minorHAnsi" w:eastAsia="Times New Roman" w:hAnsiTheme="minorHAnsi" w:cstheme="minorHAnsi"/>
          <w:color w:val="000000"/>
          <w:sz w:val="22"/>
          <w:szCs w:val="22"/>
        </w:rPr>
        <w:t>Directors</w:t>
      </w:r>
      <w:r w:rsidRPr="003278FE">
        <w:rPr>
          <w:rFonts w:asciiTheme="minorHAnsi" w:eastAsia="Times New Roman" w:hAnsiTheme="minorHAnsi" w:cstheme="minorHAnsi"/>
          <w:color w:val="000000"/>
          <w:sz w:val="22"/>
          <w:szCs w:val="22"/>
        </w:rPr>
        <w:t>, on the one hand, and Council on the other.  The Vice-Chair will meet regularly with Chairs and Directors.  One way the Vice-Chair might do this is by attending the meetings that the Dean convenes with Chairs &amp; Directors.</w:t>
      </w:r>
    </w:p>
    <w:p w14:paraId="1722DD27" w14:textId="2EADDF59" w:rsidR="003278FE" w:rsidRDefault="003278FE" w:rsidP="006B62BB">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t>Discussion; Motion to amend the statement to add in a minimum number of meetings. “</w:t>
      </w:r>
      <w:r w:rsidRPr="003278FE">
        <w:rPr>
          <w:rFonts w:asciiTheme="minorHAnsi" w:eastAsia="Times New Roman" w:hAnsiTheme="minorHAnsi" w:cstheme="minorHAnsi"/>
          <w:color w:val="000000"/>
          <w:sz w:val="22"/>
          <w:szCs w:val="22"/>
        </w:rPr>
        <w:t>(</w:t>
      </w:r>
      <w:proofErr w:type="gramStart"/>
      <w:r w:rsidRPr="003278FE">
        <w:rPr>
          <w:rFonts w:asciiTheme="minorHAnsi" w:eastAsia="Times New Roman" w:hAnsiTheme="minorHAnsi" w:cstheme="minorHAnsi"/>
          <w:color w:val="000000"/>
          <w:sz w:val="22"/>
          <w:szCs w:val="22"/>
        </w:rPr>
        <w:t>at</w:t>
      </w:r>
      <w:proofErr w:type="gramEnd"/>
      <w:r w:rsidRPr="003278FE">
        <w:rPr>
          <w:rFonts w:asciiTheme="minorHAnsi" w:eastAsia="Times New Roman" w:hAnsiTheme="minorHAnsi" w:cstheme="minorHAnsi"/>
          <w:color w:val="000000"/>
          <w:sz w:val="22"/>
          <w:szCs w:val="22"/>
        </w:rPr>
        <w:t xml:space="preserve"> least twice per semester)</w:t>
      </w:r>
      <w:r>
        <w:rPr>
          <w:rFonts w:asciiTheme="minorHAnsi" w:eastAsia="Times New Roman" w:hAnsiTheme="minorHAnsi" w:cstheme="minorHAnsi"/>
          <w:color w:val="000000"/>
          <w:sz w:val="22"/>
          <w:szCs w:val="22"/>
        </w:rPr>
        <w:t xml:space="preserve">” </w:t>
      </w:r>
      <w:r w:rsidR="005B1142">
        <w:rPr>
          <w:rFonts w:asciiTheme="minorHAnsi" w:eastAsia="Times New Roman" w:hAnsiTheme="minorHAnsi" w:cstheme="minorHAnsi"/>
          <w:color w:val="000000"/>
          <w:sz w:val="22"/>
          <w:szCs w:val="22"/>
        </w:rPr>
        <w:t xml:space="preserve">Motion to amend the statement to: </w:t>
      </w:r>
      <w:r w:rsidR="005B1142" w:rsidRPr="005B1142">
        <w:rPr>
          <w:rFonts w:asciiTheme="minorHAnsi" w:eastAsia="Times New Roman" w:hAnsiTheme="minorHAnsi" w:cstheme="minorHAnsi"/>
          <w:color w:val="000000"/>
          <w:sz w:val="22"/>
          <w:szCs w:val="22"/>
        </w:rPr>
        <w:t>The Vice-Chair will serve as a liaison between Department Chairs and Directors, on the one hand, and Council on the other.  The Vice-Chair will meet regularly with Chairs and Dir</w:t>
      </w:r>
      <w:r w:rsidR="005B1142">
        <w:rPr>
          <w:rFonts w:asciiTheme="minorHAnsi" w:eastAsia="Times New Roman" w:hAnsiTheme="minorHAnsi" w:cstheme="minorHAnsi"/>
          <w:color w:val="000000"/>
          <w:sz w:val="22"/>
          <w:szCs w:val="22"/>
        </w:rPr>
        <w:t>ectors.</w:t>
      </w:r>
      <w:r w:rsidR="005B1142" w:rsidRPr="005B1142">
        <w:rPr>
          <w:rFonts w:asciiTheme="minorHAnsi" w:eastAsia="Times New Roman" w:hAnsiTheme="minorHAnsi" w:cstheme="minorHAnsi"/>
          <w:color w:val="000000"/>
          <w:sz w:val="22"/>
          <w:szCs w:val="22"/>
        </w:rPr>
        <w:t xml:space="preserve">  For example, the Vice-Chair could attend the meetings that</w:t>
      </w:r>
      <w:r w:rsidR="005B1142">
        <w:rPr>
          <w:rFonts w:asciiTheme="minorHAnsi" w:eastAsia="Times New Roman" w:hAnsiTheme="minorHAnsi" w:cstheme="minorHAnsi"/>
          <w:color w:val="000000"/>
          <w:sz w:val="22"/>
          <w:szCs w:val="22"/>
        </w:rPr>
        <w:t xml:space="preserve"> the Dean convenes with Chairs and</w:t>
      </w:r>
      <w:r w:rsidR="005B1142" w:rsidRPr="005B1142">
        <w:rPr>
          <w:rFonts w:asciiTheme="minorHAnsi" w:eastAsia="Times New Roman" w:hAnsiTheme="minorHAnsi" w:cstheme="minorHAnsi"/>
          <w:color w:val="000000"/>
          <w:sz w:val="22"/>
          <w:szCs w:val="22"/>
        </w:rPr>
        <w:t xml:space="preserve"> Directors.</w:t>
      </w:r>
    </w:p>
    <w:p w14:paraId="5F5E37AA" w14:textId="066EA0CD" w:rsidR="005B1142" w:rsidRPr="006B62BB" w:rsidRDefault="005B1142" w:rsidP="006B62BB">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t>Approved unanimously; will need to go to vote by entire college</w:t>
      </w:r>
    </w:p>
    <w:p w14:paraId="02F45243" w14:textId="2E651B7A" w:rsidR="00EE49BD" w:rsidRDefault="006B62BB" w:rsidP="00EE49BD">
      <w:pPr>
        <w:rPr>
          <w:rFonts w:asciiTheme="minorHAnsi" w:eastAsia="Times New Roman" w:hAnsiTheme="minorHAnsi" w:cstheme="minorHAnsi"/>
          <w:b/>
          <w:color w:val="000000"/>
          <w:sz w:val="22"/>
          <w:szCs w:val="22"/>
        </w:rPr>
      </w:pPr>
      <w:r w:rsidRPr="006B62BB">
        <w:rPr>
          <w:rFonts w:asciiTheme="minorHAnsi" w:eastAsia="Times New Roman" w:hAnsiTheme="minorHAnsi" w:cstheme="minorHAnsi"/>
          <w:b/>
          <w:color w:val="000000"/>
          <w:sz w:val="22"/>
          <w:szCs w:val="22"/>
        </w:rPr>
        <w:t>ABA Specialization</w:t>
      </w:r>
    </w:p>
    <w:p w14:paraId="77DBE9AA" w14:textId="131DCD6E" w:rsidR="005B1142" w:rsidRPr="005B1142" w:rsidRDefault="005B1142" w:rsidP="00EE49BD">
      <w:pPr>
        <w:rPr>
          <w:rFonts w:asciiTheme="minorHAnsi" w:hAnsiTheme="minorHAnsi" w:cstheme="minorHAnsi"/>
          <w:sz w:val="22"/>
          <w:szCs w:val="22"/>
        </w:rPr>
      </w:pPr>
      <w:r>
        <w:rPr>
          <w:rFonts w:asciiTheme="minorHAnsi" w:eastAsia="Times New Roman" w:hAnsiTheme="minorHAnsi" w:cstheme="minorHAnsi"/>
          <w:b/>
          <w:color w:val="000000"/>
          <w:sz w:val="22"/>
          <w:szCs w:val="22"/>
        </w:rPr>
        <w:tab/>
      </w:r>
      <w:r w:rsidRPr="005B1142">
        <w:rPr>
          <w:rFonts w:asciiTheme="minorHAnsi" w:eastAsia="Times New Roman" w:hAnsiTheme="minorHAnsi" w:cstheme="minorHAnsi"/>
          <w:color w:val="000000"/>
          <w:sz w:val="22"/>
          <w:szCs w:val="22"/>
        </w:rPr>
        <w:t>Approved unanimously</w:t>
      </w:r>
    </w:p>
    <w:p w14:paraId="2EAE77E7" w14:textId="4DD06152" w:rsidR="006B62BB" w:rsidRDefault="006B62BB" w:rsidP="00EE49BD">
      <w:pPr>
        <w:rPr>
          <w:rFonts w:asciiTheme="minorHAnsi" w:hAnsiTheme="minorHAnsi" w:cstheme="minorHAnsi"/>
          <w:b/>
          <w:sz w:val="22"/>
          <w:szCs w:val="22"/>
        </w:rPr>
      </w:pPr>
      <w:r>
        <w:rPr>
          <w:rFonts w:asciiTheme="minorHAnsi" w:hAnsiTheme="minorHAnsi" w:cstheme="minorHAnsi"/>
          <w:b/>
          <w:sz w:val="22"/>
          <w:szCs w:val="22"/>
        </w:rPr>
        <w:t xml:space="preserve">Chemistry Major Changes </w:t>
      </w:r>
    </w:p>
    <w:p w14:paraId="4E32596F" w14:textId="7B290134" w:rsidR="005B1142" w:rsidRDefault="005B1142" w:rsidP="00EE49BD">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sz w:val="22"/>
          <w:szCs w:val="22"/>
        </w:rPr>
        <w:t>Approved unanimously</w:t>
      </w:r>
    </w:p>
    <w:p w14:paraId="0EE6732D" w14:textId="266CAB9B" w:rsidR="005D1DA2" w:rsidRPr="00C92113" w:rsidRDefault="005D1DA2" w:rsidP="005D1DA2">
      <w:pPr>
        <w:rPr>
          <w:rFonts w:asciiTheme="minorHAnsi" w:hAnsiTheme="minorHAnsi" w:cstheme="minorHAnsi"/>
          <w:b/>
          <w:sz w:val="22"/>
          <w:szCs w:val="22"/>
        </w:rPr>
        <w:sectPr w:rsidR="005D1DA2" w:rsidRPr="00C92113" w:rsidSect="00474E93">
          <w:headerReference w:type="even" r:id="rId11"/>
          <w:headerReference w:type="default" r:id="rId12"/>
          <w:type w:val="continuous"/>
          <w:pgSz w:w="12240" w:h="15840"/>
          <w:pgMar w:top="1440" w:right="1440" w:bottom="1440" w:left="1728" w:header="720" w:footer="720" w:gutter="0"/>
          <w:cols w:space="720"/>
        </w:sectPr>
      </w:pPr>
      <w:bookmarkStart w:id="0" w:name="_GoBack"/>
      <w:bookmarkEnd w:id="0"/>
    </w:p>
    <w:p w14:paraId="0B506B93" w14:textId="77777777" w:rsidR="00576492" w:rsidRPr="00C92113" w:rsidRDefault="00CE7031">
      <w:pPr>
        <w:rPr>
          <w:rFonts w:asciiTheme="minorHAnsi" w:hAnsiTheme="minorHAnsi" w:cstheme="minorHAnsi"/>
          <w:sz w:val="22"/>
          <w:szCs w:val="22"/>
        </w:rPr>
      </w:pPr>
    </w:p>
    <w:sectPr w:rsidR="00576492" w:rsidRPr="00C92113" w:rsidSect="0090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CAE3" w14:textId="77777777" w:rsidR="00CE7031" w:rsidRDefault="00CE7031">
      <w:r>
        <w:separator/>
      </w:r>
    </w:p>
  </w:endnote>
  <w:endnote w:type="continuationSeparator" w:id="0">
    <w:p w14:paraId="2254C203" w14:textId="77777777" w:rsidR="00CE7031" w:rsidRDefault="00CE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A805" w14:textId="77777777" w:rsidR="00CE7031" w:rsidRDefault="00CE7031">
      <w:r>
        <w:separator/>
      </w:r>
    </w:p>
  </w:footnote>
  <w:footnote w:type="continuationSeparator" w:id="0">
    <w:p w14:paraId="0D59BA02" w14:textId="77777777" w:rsidR="00CE7031" w:rsidRDefault="00CE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77BFC97A" w14:textId="77777777"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44E9" w14:textId="77777777" w:rsidR="003932C5" w:rsidRDefault="00CE7031"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10EC7A9" w14:textId="19460324"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5F4B">
          <w:rPr>
            <w:rStyle w:val="PageNumber"/>
            <w:noProof/>
          </w:rPr>
          <w:t>1</w:t>
        </w:r>
        <w:r>
          <w:rPr>
            <w:rStyle w:val="PageNumber"/>
          </w:rPr>
          <w:fldChar w:fldCharType="end"/>
        </w:r>
      </w:p>
    </w:sdtContent>
  </w:sdt>
  <w:p w14:paraId="6F0E67E6" w14:textId="77777777" w:rsidR="003932C5" w:rsidRDefault="00CE7031"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6F6"/>
    <w:multiLevelType w:val="hybridMultilevel"/>
    <w:tmpl w:val="122A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2F7C"/>
    <w:multiLevelType w:val="hybridMultilevel"/>
    <w:tmpl w:val="CDB0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722C"/>
    <w:multiLevelType w:val="hybridMultilevel"/>
    <w:tmpl w:val="C3F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530E6"/>
    <w:multiLevelType w:val="hybridMultilevel"/>
    <w:tmpl w:val="250A5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74D6D"/>
    <w:multiLevelType w:val="hybridMultilevel"/>
    <w:tmpl w:val="1752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36D17"/>
    <w:multiLevelType w:val="hybridMultilevel"/>
    <w:tmpl w:val="AE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C0524"/>
    <w:multiLevelType w:val="hybridMultilevel"/>
    <w:tmpl w:val="CA8E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63319"/>
    <w:multiLevelType w:val="hybridMultilevel"/>
    <w:tmpl w:val="09E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74566"/>
    <w:multiLevelType w:val="hybridMultilevel"/>
    <w:tmpl w:val="5AEE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01B88"/>
    <w:multiLevelType w:val="hybridMultilevel"/>
    <w:tmpl w:val="B25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659FE"/>
    <w:multiLevelType w:val="hybridMultilevel"/>
    <w:tmpl w:val="3E8A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2343"/>
    <w:multiLevelType w:val="hybridMultilevel"/>
    <w:tmpl w:val="0F4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B1A19"/>
    <w:multiLevelType w:val="hybridMultilevel"/>
    <w:tmpl w:val="F3C8E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02169B"/>
    <w:multiLevelType w:val="hybridMultilevel"/>
    <w:tmpl w:val="C952D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201E8C"/>
    <w:multiLevelType w:val="hybridMultilevel"/>
    <w:tmpl w:val="460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3006AB"/>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14515"/>
    <w:multiLevelType w:val="hybridMultilevel"/>
    <w:tmpl w:val="0DFE3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F316370"/>
    <w:multiLevelType w:val="hybridMultilevel"/>
    <w:tmpl w:val="19A42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B842BF"/>
    <w:multiLevelType w:val="hybridMultilevel"/>
    <w:tmpl w:val="B7B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0DCA"/>
    <w:multiLevelType w:val="hybridMultilevel"/>
    <w:tmpl w:val="0AA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57682"/>
    <w:multiLevelType w:val="hybridMultilevel"/>
    <w:tmpl w:val="60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E2E02"/>
    <w:multiLevelType w:val="hybridMultilevel"/>
    <w:tmpl w:val="9F2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D6CB8"/>
    <w:multiLevelType w:val="hybridMultilevel"/>
    <w:tmpl w:val="486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123D9"/>
    <w:multiLevelType w:val="hybridMultilevel"/>
    <w:tmpl w:val="0C9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703C7"/>
    <w:multiLevelType w:val="hybridMultilevel"/>
    <w:tmpl w:val="385C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F672F3"/>
    <w:multiLevelType w:val="hybridMultilevel"/>
    <w:tmpl w:val="326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2009B"/>
    <w:multiLevelType w:val="hybridMultilevel"/>
    <w:tmpl w:val="BB7A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474DF"/>
    <w:multiLevelType w:val="hybridMultilevel"/>
    <w:tmpl w:val="AF5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7626D"/>
    <w:multiLevelType w:val="hybridMultilevel"/>
    <w:tmpl w:val="53DC6F7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45FD48CE"/>
    <w:multiLevelType w:val="hybridMultilevel"/>
    <w:tmpl w:val="AAFE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64101"/>
    <w:multiLevelType w:val="hybridMultilevel"/>
    <w:tmpl w:val="EC8E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532D1"/>
    <w:multiLevelType w:val="hybridMultilevel"/>
    <w:tmpl w:val="6946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A129F"/>
    <w:multiLevelType w:val="hybridMultilevel"/>
    <w:tmpl w:val="172E82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762ACA"/>
    <w:multiLevelType w:val="hybridMultilevel"/>
    <w:tmpl w:val="A8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6497D"/>
    <w:multiLevelType w:val="hybridMultilevel"/>
    <w:tmpl w:val="A3B4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95DDA"/>
    <w:multiLevelType w:val="hybridMultilevel"/>
    <w:tmpl w:val="6D9C9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A84727"/>
    <w:multiLevelType w:val="hybridMultilevel"/>
    <w:tmpl w:val="E00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D059F"/>
    <w:multiLevelType w:val="hybridMultilevel"/>
    <w:tmpl w:val="B36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77BE1"/>
    <w:multiLevelType w:val="hybridMultilevel"/>
    <w:tmpl w:val="7BB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150FB"/>
    <w:multiLevelType w:val="hybridMultilevel"/>
    <w:tmpl w:val="D8F26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034B78"/>
    <w:multiLevelType w:val="hybridMultilevel"/>
    <w:tmpl w:val="1292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84FCA"/>
    <w:multiLevelType w:val="hybridMultilevel"/>
    <w:tmpl w:val="69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E2BCB"/>
    <w:multiLevelType w:val="hybridMultilevel"/>
    <w:tmpl w:val="971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97539"/>
    <w:multiLevelType w:val="hybridMultilevel"/>
    <w:tmpl w:val="AEB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5"/>
  </w:num>
  <w:num w:numId="4">
    <w:abstractNumId w:val="22"/>
  </w:num>
  <w:num w:numId="5">
    <w:abstractNumId w:val="33"/>
  </w:num>
  <w:num w:numId="6">
    <w:abstractNumId w:val="1"/>
  </w:num>
  <w:num w:numId="7">
    <w:abstractNumId w:val="17"/>
  </w:num>
  <w:num w:numId="8">
    <w:abstractNumId w:val="37"/>
  </w:num>
  <w:num w:numId="9">
    <w:abstractNumId w:val="20"/>
  </w:num>
  <w:num w:numId="10">
    <w:abstractNumId w:val="30"/>
  </w:num>
  <w:num w:numId="11">
    <w:abstractNumId w:val="6"/>
  </w:num>
  <w:num w:numId="12">
    <w:abstractNumId w:val="29"/>
  </w:num>
  <w:num w:numId="13">
    <w:abstractNumId w:val="38"/>
  </w:num>
  <w:num w:numId="14">
    <w:abstractNumId w:val="40"/>
  </w:num>
  <w:num w:numId="15">
    <w:abstractNumId w:val="36"/>
  </w:num>
  <w:num w:numId="16">
    <w:abstractNumId w:val="14"/>
  </w:num>
  <w:num w:numId="17">
    <w:abstractNumId w:val="39"/>
  </w:num>
  <w:num w:numId="18">
    <w:abstractNumId w:val="34"/>
  </w:num>
  <w:num w:numId="19">
    <w:abstractNumId w:val="2"/>
  </w:num>
  <w:num w:numId="20">
    <w:abstractNumId w:val="26"/>
  </w:num>
  <w:num w:numId="21">
    <w:abstractNumId w:val="9"/>
  </w:num>
  <w:num w:numId="22">
    <w:abstractNumId w:val="24"/>
  </w:num>
  <w:num w:numId="23">
    <w:abstractNumId w:val="0"/>
  </w:num>
  <w:num w:numId="24">
    <w:abstractNumId w:val="4"/>
  </w:num>
  <w:num w:numId="25">
    <w:abstractNumId w:val="41"/>
  </w:num>
  <w:num w:numId="26">
    <w:abstractNumId w:val="5"/>
  </w:num>
  <w:num w:numId="27">
    <w:abstractNumId w:val="11"/>
  </w:num>
  <w:num w:numId="28">
    <w:abstractNumId w:val="19"/>
  </w:num>
  <w:num w:numId="29">
    <w:abstractNumId w:val="7"/>
  </w:num>
  <w:num w:numId="30">
    <w:abstractNumId w:val="43"/>
  </w:num>
  <w:num w:numId="31">
    <w:abstractNumId w:val="27"/>
  </w:num>
  <w:num w:numId="32">
    <w:abstractNumId w:val="8"/>
  </w:num>
  <w:num w:numId="33">
    <w:abstractNumId w:val="42"/>
  </w:num>
  <w:num w:numId="34">
    <w:abstractNumId w:val="35"/>
  </w:num>
  <w:num w:numId="35">
    <w:abstractNumId w:val="3"/>
  </w:num>
  <w:num w:numId="36">
    <w:abstractNumId w:val="13"/>
  </w:num>
  <w:num w:numId="37">
    <w:abstractNumId w:val="12"/>
  </w:num>
  <w:num w:numId="38">
    <w:abstractNumId w:val="16"/>
  </w:num>
  <w:num w:numId="39">
    <w:abstractNumId w:val="25"/>
  </w:num>
  <w:num w:numId="40">
    <w:abstractNumId w:val="23"/>
  </w:num>
  <w:num w:numId="41">
    <w:abstractNumId w:val="32"/>
  </w:num>
  <w:num w:numId="42">
    <w:abstractNumId w:val="31"/>
  </w:num>
  <w:num w:numId="43">
    <w:abstractNumId w:val="1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2"/>
    <w:rsid w:val="00032C27"/>
    <w:rsid w:val="000A295A"/>
    <w:rsid w:val="000A5D8D"/>
    <w:rsid w:val="000D4201"/>
    <w:rsid w:val="000F1072"/>
    <w:rsid w:val="001840FB"/>
    <w:rsid w:val="001A73B7"/>
    <w:rsid w:val="001B7363"/>
    <w:rsid w:val="001B7B94"/>
    <w:rsid w:val="001C2501"/>
    <w:rsid w:val="001D05BC"/>
    <w:rsid w:val="001D343D"/>
    <w:rsid w:val="001D5BBC"/>
    <w:rsid w:val="001F6851"/>
    <w:rsid w:val="00244416"/>
    <w:rsid w:val="00293277"/>
    <w:rsid w:val="002D3E48"/>
    <w:rsid w:val="002D5846"/>
    <w:rsid w:val="002F41C4"/>
    <w:rsid w:val="00314A69"/>
    <w:rsid w:val="003278FE"/>
    <w:rsid w:val="00370F76"/>
    <w:rsid w:val="003851DE"/>
    <w:rsid w:val="003A58CC"/>
    <w:rsid w:val="003E560C"/>
    <w:rsid w:val="0043461F"/>
    <w:rsid w:val="004D4ACF"/>
    <w:rsid w:val="004D5D13"/>
    <w:rsid w:val="004D6DC4"/>
    <w:rsid w:val="004F0C7E"/>
    <w:rsid w:val="00555746"/>
    <w:rsid w:val="005B1142"/>
    <w:rsid w:val="005D1DA2"/>
    <w:rsid w:val="00606047"/>
    <w:rsid w:val="00612736"/>
    <w:rsid w:val="00640F6B"/>
    <w:rsid w:val="00683D9E"/>
    <w:rsid w:val="00690A16"/>
    <w:rsid w:val="006A35FA"/>
    <w:rsid w:val="006A47D2"/>
    <w:rsid w:val="006B5231"/>
    <w:rsid w:val="006B62BB"/>
    <w:rsid w:val="006D67C0"/>
    <w:rsid w:val="006F4808"/>
    <w:rsid w:val="00707676"/>
    <w:rsid w:val="00712500"/>
    <w:rsid w:val="007477F9"/>
    <w:rsid w:val="00865EC7"/>
    <w:rsid w:val="008742EC"/>
    <w:rsid w:val="008A4E04"/>
    <w:rsid w:val="008E2F45"/>
    <w:rsid w:val="008F775B"/>
    <w:rsid w:val="00904B29"/>
    <w:rsid w:val="0090526A"/>
    <w:rsid w:val="009321AE"/>
    <w:rsid w:val="00932F51"/>
    <w:rsid w:val="00964082"/>
    <w:rsid w:val="009A7B51"/>
    <w:rsid w:val="009E3577"/>
    <w:rsid w:val="00A93F57"/>
    <w:rsid w:val="00AC79DA"/>
    <w:rsid w:val="00B04A57"/>
    <w:rsid w:val="00B3435A"/>
    <w:rsid w:val="00B50BEC"/>
    <w:rsid w:val="00B94E6B"/>
    <w:rsid w:val="00C0000F"/>
    <w:rsid w:val="00C14827"/>
    <w:rsid w:val="00C2450D"/>
    <w:rsid w:val="00C92113"/>
    <w:rsid w:val="00CA1551"/>
    <w:rsid w:val="00CE7031"/>
    <w:rsid w:val="00D10AA8"/>
    <w:rsid w:val="00D10EC8"/>
    <w:rsid w:val="00D212F5"/>
    <w:rsid w:val="00D309B8"/>
    <w:rsid w:val="00D47BF6"/>
    <w:rsid w:val="00D84C54"/>
    <w:rsid w:val="00DC4357"/>
    <w:rsid w:val="00E001B5"/>
    <w:rsid w:val="00E221A9"/>
    <w:rsid w:val="00E35FEA"/>
    <w:rsid w:val="00E37CCF"/>
    <w:rsid w:val="00E54AE7"/>
    <w:rsid w:val="00E7226E"/>
    <w:rsid w:val="00E8186C"/>
    <w:rsid w:val="00EA42F4"/>
    <w:rsid w:val="00EC236B"/>
    <w:rsid w:val="00EE49BD"/>
    <w:rsid w:val="00F82B12"/>
    <w:rsid w:val="00FA3E46"/>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12F9"/>
  <w15:chartTrackingRefBased/>
  <w15:docId w15:val="{494CA273-1772-614D-823E-E54AEF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A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Georgia" w:eastAsiaTheme="minorEastAsia" w:hAnsi="Georgia"/>
      <w:lang w:eastAsia="ja-JP"/>
    </w:rPr>
  </w:style>
  <w:style w:type="character" w:styleId="PageNumber">
    <w:name w:val="page number"/>
    <w:basedOn w:val="DefaultParagraphFont"/>
    <w:uiPriority w:val="99"/>
    <w:semiHidden/>
    <w:unhideWhenUsed/>
    <w:rsid w:val="005D1DA2"/>
  </w:style>
  <w:style w:type="paragraph" w:customStyle="1" w:styleId="Default">
    <w:name w:val="Default"/>
    <w:rsid w:val="005D1DA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742EC"/>
  </w:style>
  <w:style w:type="character" w:styleId="Hyperlink">
    <w:name w:val="Hyperlink"/>
    <w:basedOn w:val="DefaultParagraphFont"/>
    <w:uiPriority w:val="99"/>
    <w:unhideWhenUsed/>
    <w:rsid w:val="00E54AE7"/>
    <w:rPr>
      <w:color w:val="0563C1" w:themeColor="hyperlink"/>
      <w:u w:val="single"/>
    </w:rPr>
  </w:style>
  <w:style w:type="character" w:customStyle="1" w:styleId="UnresolvedMention">
    <w:name w:val="Unresolved Mention"/>
    <w:basedOn w:val="DefaultParagraphFont"/>
    <w:uiPriority w:val="99"/>
    <w:semiHidden/>
    <w:unhideWhenUsed/>
    <w:rsid w:val="00E54AE7"/>
    <w:rPr>
      <w:color w:val="605E5C"/>
      <w:shd w:val="clear" w:color="auto" w:fill="E1DFDD"/>
    </w:rPr>
  </w:style>
  <w:style w:type="paragraph" w:styleId="ListParagraph">
    <w:name w:val="List Paragraph"/>
    <w:basedOn w:val="Normal"/>
    <w:uiPriority w:val="34"/>
    <w:qFormat/>
    <w:rsid w:val="0043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328">
      <w:bodyDiv w:val="1"/>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
        <w:div w:id="2086103348">
          <w:marLeft w:val="0"/>
          <w:marRight w:val="0"/>
          <w:marTop w:val="0"/>
          <w:marBottom w:val="0"/>
          <w:divBdr>
            <w:top w:val="none" w:sz="0" w:space="0" w:color="auto"/>
            <w:left w:val="none" w:sz="0" w:space="0" w:color="auto"/>
            <w:bottom w:val="none" w:sz="0" w:space="0" w:color="auto"/>
            <w:right w:val="none" w:sz="0" w:space="0" w:color="auto"/>
          </w:divBdr>
        </w:div>
        <w:div w:id="478764966">
          <w:marLeft w:val="0"/>
          <w:marRight w:val="0"/>
          <w:marTop w:val="0"/>
          <w:marBottom w:val="0"/>
          <w:divBdr>
            <w:top w:val="none" w:sz="0" w:space="0" w:color="auto"/>
            <w:left w:val="none" w:sz="0" w:space="0" w:color="auto"/>
            <w:bottom w:val="none" w:sz="0" w:space="0" w:color="auto"/>
            <w:right w:val="none" w:sz="0" w:space="0" w:color="auto"/>
          </w:divBdr>
        </w:div>
        <w:div w:id="2102336473">
          <w:marLeft w:val="0"/>
          <w:marRight w:val="0"/>
          <w:marTop w:val="0"/>
          <w:marBottom w:val="0"/>
          <w:divBdr>
            <w:top w:val="none" w:sz="0" w:space="0" w:color="auto"/>
            <w:left w:val="none" w:sz="0" w:space="0" w:color="auto"/>
            <w:bottom w:val="none" w:sz="0" w:space="0" w:color="auto"/>
            <w:right w:val="none" w:sz="0" w:space="0" w:color="auto"/>
          </w:divBdr>
        </w:div>
        <w:div w:id="1860775063">
          <w:marLeft w:val="0"/>
          <w:marRight w:val="0"/>
          <w:marTop w:val="0"/>
          <w:marBottom w:val="0"/>
          <w:divBdr>
            <w:top w:val="none" w:sz="0" w:space="0" w:color="auto"/>
            <w:left w:val="none" w:sz="0" w:space="0" w:color="auto"/>
            <w:bottom w:val="none" w:sz="0" w:space="0" w:color="auto"/>
            <w:right w:val="none" w:sz="0" w:space="0" w:color="auto"/>
          </w:divBdr>
        </w:div>
        <w:div w:id="807748291">
          <w:marLeft w:val="0"/>
          <w:marRight w:val="0"/>
          <w:marTop w:val="0"/>
          <w:marBottom w:val="0"/>
          <w:divBdr>
            <w:top w:val="none" w:sz="0" w:space="0" w:color="auto"/>
            <w:left w:val="none" w:sz="0" w:space="0" w:color="auto"/>
            <w:bottom w:val="none" w:sz="0" w:space="0" w:color="auto"/>
            <w:right w:val="none" w:sz="0" w:space="0" w:color="auto"/>
          </w:divBdr>
          <w:divsChild>
            <w:div w:id="1516000913">
              <w:marLeft w:val="0"/>
              <w:marRight w:val="0"/>
              <w:marTop w:val="0"/>
              <w:marBottom w:val="0"/>
              <w:divBdr>
                <w:top w:val="none" w:sz="0" w:space="0" w:color="auto"/>
                <w:left w:val="none" w:sz="0" w:space="0" w:color="auto"/>
                <w:bottom w:val="none" w:sz="0" w:space="0" w:color="auto"/>
                <w:right w:val="none" w:sz="0" w:space="0" w:color="auto"/>
              </w:divBdr>
              <w:divsChild>
                <w:div w:id="829250122">
                  <w:marLeft w:val="0"/>
                  <w:marRight w:val="0"/>
                  <w:marTop w:val="0"/>
                  <w:marBottom w:val="0"/>
                  <w:divBdr>
                    <w:top w:val="none" w:sz="0" w:space="0" w:color="auto"/>
                    <w:left w:val="none" w:sz="0" w:space="0" w:color="auto"/>
                    <w:bottom w:val="none" w:sz="0" w:space="0" w:color="auto"/>
                    <w:right w:val="none" w:sz="0" w:space="0" w:color="auto"/>
                  </w:divBdr>
                </w:div>
              </w:divsChild>
            </w:div>
            <w:div w:id="591082638">
              <w:marLeft w:val="0"/>
              <w:marRight w:val="0"/>
              <w:marTop w:val="0"/>
              <w:marBottom w:val="0"/>
              <w:divBdr>
                <w:top w:val="none" w:sz="0" w:space="0" w:color="auto"/>
                <w:left w:val="none" w:sz="0" w:space="0" w:color="auto"/>
                <w:bottom w:val="none" w:sz="0" w:space="0" w:color="auto"/>
                <w:right w:val="none" w:sz="0" w:space="0" w:color="auto"/>
              </w:divBdr>
              <w:divsChild>
                <w:div w:id="262542914">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929851375">
                  <w:marLeft w:val="0"/>
                  <w:marRight w:val="0"/>
                  <w:marTop w:val="0"/>
                  <w:marBottom w:val="0"/>
                  <w:divBdr>
                    <w:top w:val="none" w:sz="0" w:space="0" w:color="auto"/>
                    <w:left w:val="none" w:sz="0" w:space="0" w:color="auto"/>
                    <w:bottom w:val="none" w:sz="0" w:space="0" w:color="auto"/>
                    <w:right w:val="none" w:sz="0" w:space="0" w:color="auto"/>
                  </w:divBdr>
                </w:div>
                <w:div w:id="1126006312">
                  <w:marLeft w:val="0"/>
                  <w:marRight w:val="0"/>
                  <w:marTop w:val="0"/>
                  <w:marBottom w:val="0"/>
                  <w:divBdr>
                    <w:top w:val="none" w:sz="0" w:space="0" w:color="auto"/>
                    <w:left w:val="none" w:sz="0" w:space="0" w:color="auto"/>
                    <w:bottom w:val="none" w:sz="0" w:space="0" w:color="auto"/>
                    <w:right w:val="none" w:sz="0" w:space="0" w:color="auto"/>
                  </w:divBdr>
                </w:div>
                <w:div w:id="73208254">
                  <w:marLeft w:val="0"/>
                  <w:marRight w:val="0"/>
                  <w:marTop w:val="0"/>
                  <w:marBottom w:val="0"/>
                  <w:divBdr>
                    <w:top w:val="none" w:sz="0" w:space="0" w:color="auto"/>
                    <w:left w:val="none" w:sz="0" w:space="0" w:color="auto"/>
                    <w:bottom w:val="none" w:sz="0" w:space="0" w:color="auto"/>
                    <w:right w:val="none" w:sz="0" w:space="0" w:color="auto"/>
                  </w:divBdr>
                </w:div>
                <w:div w:id="1117875747">
                  <w:marLeft w:val="0"/>
                  <w:marRight w:val="0"/>
                  <w:marTop w:val="0"/>
                  <w:marBottom w:val="0"/>
                  <w:divBdr>
                    <w:top w:val="none" w:sz="0" w:space="0" w:color="auto"/>
                    <w:left w:val="none" w:sz="0" w:space="0" w:color="auto"/>
                    <w:bottom w:val="none" w:sz="0" w:space="0" w:color="auto"/>
                    <w:right w:val="none" w:sz="0" w:space="0" w:color="auto"/>
                  </w:divBdr>
                </w:div>
                <w:div w:id="1892646445">
                  <w:marLeft w:val="0"/>
                  <w:marRight w:val="0"/>
                  <w:marTop w:val="0"/>
                  <w:marBottom w:val="0"/>
                  <w:divBdr>
                    <w:top w:val="none" w:sz="0" w:space="0" w:color="auto"/>
                    <w:left w:val="none" w:sz="0" w:space="0" w:color="auto"/>
                    <w:bottom w:val="none" w:sz="0" w:space="0" w:color="auto"/>
                    <w:right w:val="none" w:sz="0" w:space="0" w:color="auto"/>
                  </w:divBdr>
                  <w:divsChild>
                    <w:div w:id="1656954936">
                      <w:marLeft w:val="0"/>
                      <w:marRight w:val="0"/>
                      <w:marTop w:val="0"/>
                      <w:marBottom w:val="0"/>
                      <w:divBdr>
                        <w:top w:val="none" w:sz="0" w:space="0" w:color="auto"/>
                        <w:left w:val="none" w:sz="0" w:space="0" w:color="auto"/>
                        <w:bottom w:val="none" w:sz="0" w:space="0" w:color="auto"/>
                        <w:right w:val="none" w:sz="0" w:space="0" w:color="auto"/>
                      </w:divBdr>
                    </w:div>
                    <w:div w:id="500243151">
                      <w:marLeft w:val="0"/>
                      <w:marRight w:val="0"/>
                      <w:marTop w:val="0"/>
                      <w:marBottom w:val="0"/>
                      <w:divBdr>
                        <w:top w:val="none" w:sz="0" w:space="0" w:color="auto"/>
                        <w:left w:val="none" w:sz="0" w:space="0" w:color="auto"/>
                        <w:bottom w:val="none" w:sz="0" w:space="0" w:color="auto"/>
                        <w:right w:val="none" w:sz="0" w:space="0" w:color="auto"/>
                      </w:divBdr>
                    </w:div>
                    <w:div w:id="230845562">
                      <w:marLeft w:val="0"/>
                      <w:marRight w:val="0"/>
                      <w:marTop w:val="0"/>
                      <w:marBottom w:val="0"/>
                      <w:divBdr>
                        <w:top w:val="none" w:sz="0" w:space="0" w:color="auto"/>
                        <w:left w:val="none" w:sz="0" w:space="0" w:color="auto"/>
                        <w:bottom w:val="none" w:sz="0" w:space="0" w:color="auto"/>
                        <w:right w:val="none" w:sz="0" w:space="0" w:color="auto"/>
                      </w:divBdr>
                    </w:div>
                    <w:div w:id="921917322">
                      <w:marLeft w:val="0"/>
                      <w:marRight w:val="0"/>
                      <w:marTop w:val="0"/>
                      <w:marBottom w:val="0"/>
                      <w:divBdr>
                        <w:top w:val="none" w:sz="0" w:space="0" w:color="auto"/>
                        <w:left w:val="none" w:sz="0" w:space="0" w:color="auto"/>
                        <w:bottom w:val="none" w:sz="0" w:space="0" w:color="auto"/>
                        <w:right w:val="none" w:sz="0" w:space="0" w:color="auto"/>
                      </w:divBdr>
                    </w:div>
                    <w:div w:id="1862012191">
                      <w:marLeft w:val="0"/>
                      <w:marRight w:val="0"/>
                      <w:marTop w:val="0"/>
                      <w:marBottom w:val="0"/>
                      <w:divBdr>
                        <w:top w:val="none" w:sz="0" w:space="0" w:color="auto"/>
                        <w:left w:val="none" w:sz="0" w:space="0" w:color="auto"/>
                        <w:bottom w:val="none" w:sz="0" w:space="0" w:color="auto"/>
                        <w:right w:val="none" w:sz="0" w:space="0" w:color="auto"/>
                      </w:divBdr>
                    </w:div>
                    <w:div w:id="1596209251">
                      <w:marLeft w:val="0"/>
                      <w:marRight w:val="0"/>
                      <w:marTop w:val="0"/>
                      <w:marBottom w:val="0"/>
                      <w:divBdr>
                        <w:top w:val="none" w:sz="0" w:space="0" w:color="auto"/>
                        <w:left w:val="none" w:sz="0" w:space="0" w:color="auto"/>
                        <w:bottom w:val="none" w:sz="0" w:space="0" w:color="auto"/>
                        <w:right w:val="none" w:sz="0" w:space="0" w:color="auto"/>
                      </w:divBdr>
                    </w:div>
                    <w:div w:id="990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rake-edu.zoom.us/j/889384432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A91DE-C869-4A7B-B24A-AE546C22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F782B-6174-464C-8245-4DD14A177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91A4B-FC75-4093-A4E4-39947C6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4</cp:revision>
  <dcterms:created xsi:type="dcterms:W3CDTF">2021-02-15T23:01:00Z</dcterms:created>
  <dcterms:modified xsi:type="dcterms:W3CDTF">2021-02-23T20:00:00Z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